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7" w:rsidRPr="00151724" w:rsidRDefault="00E85CC4" w:rsidP="00AA1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color w:val="00000A"/>
          <w:spacing w:val="15"/>
          <w:sz w:val="28"/>
          <w:szCs w:val="28"/>
        </w:rPr>
        <w:drawing>
          <wp:inline distT="0" distB="0" distL="0" distR="0">
            <wp:extent cx="6152515" cy="8459708"/>
            <wp:effectExtent l="19050" t="0" r="635" b="0"/>
            <wp:docPr id="1" name="Рисунок 1" descr="C:\Users\User\Desktop\Для проверки. Факультативы\2016-2017 уч.г\2016\Закономерности развития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роверки. Факультативы\2016-2017 уч.г\2016\Закономерности развития жизн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24" w:rsidRDefault="00151724" w:rsidP="004661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ПОЯСНИТЕЛЬНАЯ ЗАПИСКА</w:t>
      </w:r>
    </w:p>
    <w:p w:rsidR="00151724" w:rsidRDefault="008E1055" w:rsidP="008D45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Курс является реализацией индивидуальной образовательной траекторией по выбору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разработан в рамках Концепции профильного обучения на старшей ст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пени общего образования в соответствии с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Федеральным г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осударственным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обр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зовательным 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стандартом.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Как компонент образования, курс 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направлен на удовл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творение потребностей и интересов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старшеклассников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на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расшир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ение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и углубление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базов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ого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курс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общей биологии и ориентирован на подготовку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учащихся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="00E6145B">
        <w:rPr>
          <w:rFonts w:ascii="Times New Roman" w:hAnsi="Times New Roman" w:cs="Times New Roman"/>
          <w:color w:val="00000A"/>
          <w:spacing w:val="15"/>
          <w:sz w:val="24"/>
          <w:szCs w:val="24"/>
        </w:rPr>
        <w:t>хождению аттестации.</w:t>
      </w:r>
    </w:p>
    <w:p w:rsidR="00DE350F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Основополагающая идея: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изучение закономерностей существования би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логических систем связано с целым рядом умений и навыков (организация де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тельности, планирование), носящих </w:t>
      </w:r>
      <w:proofErr w:type="spellStart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общеинтеллектуальный</w:t>
      </w:r>
      <w:proofErr w:type="spellEnd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характер и формир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вание которых – одна из приоритетных задач современной школы.</w:t>
      </w:r>
    </w:p>
    <w:p w:rsidR="00C40B88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Цель курса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:</w:t>
      </w:r>
      <w:r w:rsidRP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помочь учащимся выстроить индивидуальную траекторию </w:t>
      </w:r>
      <w:r w:rsidR="00C40B8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подготовки к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итоговой аттестации путем о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бобщ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ения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систематиз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ации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теоретич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ских 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знани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й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практических 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>умени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й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навык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ов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 области биоло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>гии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C40B88" w:rsidRPr="00DE350F" w:rsidRDefault="00DE350F" w:rsidP="00C40B8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Задачи:</w:t>
      </w:r>
    </w:p>
    <w:p w:rsidR="00C40B88" w:rsidRPr="00C40B88" w:rsidRDefault="00C40B88" w:rsidP="00C40B88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повторение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объемного теоретического материала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 ходе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кратко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го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изложени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основ биологии;</w:t>
      </w:r>
    </w:p>
    <w:p w:rsidR="00C40B88" w:rsidRDefault="00C40B88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приобретение навыка решени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тестовых заданий;</w:t>
      </w:r>
    </w:p>
    <w:p w:rsidR="00D57BDA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формирование умений использования знаний в повседневной жизни;</w:t>
      </w:r>
    </w:p>
    <w:p w:rsidR="00D57BDA" w:rsidRPr="00C40B88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организация познавательной деятельности учащихся;</w:t>
      </w:r>
    </w:p>
    <w:p w:rsidR="00D57BDA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творческих способностей учащихся, умения работать в группе, вести дискуссию, отстаивать свою точку зрения, умения рефлексии и самооценки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C40B88" w:rsidRPr="00577568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оспит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ание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бережно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го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 своему здоровью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2137A8"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снятие эмоционального напряжения перед 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экзаменом</w:t>
      </w:r>
      <w:r w:rsidR="002137A8"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по биологии</w:t>
      </w:r>
      <w:r w:rsidR="00C40B88"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</w:p>
    <w:p w:rsidR="00577568" w:rsidRPr="00DE350F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Методы: 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работа с опорными конспектами и схемами;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применение ИКТ;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поиск аргументов и контраргументов для ответа на вопрос;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работа с текстом;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выполнение тренировочных заданий, тестов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,</w:t>
      </w: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решение расчетных и эксп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риментальных задач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проблемное изложение материала</w:t>
      </w:r>
    </w:p>
    <w:p w:rsidR="00577568" w:rsidRPr="0057756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индивидуальные консультации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577568" w:rsidRPr="00D57BDA" w:rsidRDefault="00577568" w:rsidP="006845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методы социально-психологического тренинга: дискуссионный метод о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б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суждения проблем, метод анализа конкретных ситуаций.</w:t>
      </w:r>
    </w:p>
    <w:p w:rsidR="002137A8" w:rsidRDefault="000F0344" w:rsidP="002137A8">
      <w:p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Организация учебного процесса 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осуществляется в двух взаимосвязанных и взаимодополняющих формах:</w:t>
      </w:r>
    </w:p>
    <w:p w:rsidR="000F0344" w:rsidRPr="000F0344" w:rsidRDefault="000F0344" w:rsidP="000F034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рочная</w:t>
      </w:r>
    </w:p>
    <w:p w:rsidR="000F0344" w:rsidRPr="000F0344" w:rsidRDefault="000F0344" w:rsidP="000F034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неурочная</w:t>
      </w:r>
      <w:proofErr w:type="gramEnd"/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(самостоятельное выполнение практикумов) </w:t>
      </w:r>
    </w:p>
    <w:p w:rsidR="00577568" w:rsidRPr="00577568" w:rsidRDefault="000F0344" w:rsidP="002137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Регламент занятий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:</w:t>
      </w:r>
      <w:r w:rsidR="0068450F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E6145B">
        <w:rPr>
          <w:rFonts w:ascii="Times New Roman" w:hAnsi="Times New Roman" w:cs="Times New Roman"/>
          <w:color w:val="00000A"/>
          <w:spacing w:val="15"/>
          <w:sz w:val="24"/>
          <w:szCs w:val="24"/>
        </w:rPr>
        <w:t>34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ч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, академический час (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4</w:t>
      </w:r>
      <w:r w:rsid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5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мин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)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D051A1" w:rsidRPr="00577568" w:rsidRDefault="000F0344" w:rsidP="00D05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Образовательные </w:t>
      </w:r>
      <w:r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р</w:t>
      </w: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езультаты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изучения данного </w:t>
      </w:r>
      <w:r w:rsid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курса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могут быть выявлены в следующих форм</w:t>
      </w:r>
      <w:r w:rsid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ах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: </w:t>
      </w:r>
    </w:p>
    <w:p w:rsidR="00D051A1" w:rsidRPr="00577568" w:rsidRDefault="00D051A1" w:rsidP="00D051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текущий контроль (беседы с учащимися по изучаемым темам, тестирование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, практикумы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посещаемость, активность работы на занятиях;</w:t>
      </w:r>
    </w:p>
    <w:p w:rsidR="00577568" w:rsidRDefault="00D051A1" w:rsidP="00D051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входной и итоговый контроль в форме выполнения теста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E6145B" w:rsidRPr="00E6145B" w:rsidRDefault="00E6145B" w:rsidP="00E614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лабораторное оборудование, таблицы, муляжи, макеты, карто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ч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ки-задания и карточк</w:t>
      </w:r>
      <w:proofErr w:type="gramStart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КИМы.</w:t>
      </w:r>
    </w:p>
    <w:p w:rsidR="00AA191C" w:rsidRDefault="00AA191C" w:rsidP="00AA19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AA191C" w:rsidRPr="00577568" w:rsidRDefault="00466187" w:rsidP="004661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ТЕМАТИЧЕСКОЕ</w:t>
      </w:r>
      <w:r w:rsidR="0022486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ИРОВАНИЕ</w:t>
      </w:r>
    </w:p>
    <w:tbl>
      <w:tblPr>
        <w:tblStyle w:val="a3"/>
        <w:tblW w:w="0" w:type="auto"/>
        <w:tblLook w:val="04A0"/>
      </w:tblPr>
      <w:tblGrid>
        <w:gridCol w:w="540"/>
        <w:gridCol w:w="7506"/>
        <w:gridCol w:w="1701"/>
      </w:tblGrid>
      <w:tr w:rsidR="00591D38" w:rsidRPr="00965DC4" w:rsidTr="00591D38">
        <w:trPr>
          <w:trHeight w:val="276"/>
        </w:trPr>
        <w:tc>
          <w:tcPr>
            <w:tcW w:w="540" w:type="dxa"/>
            <w:vMerge w:val="restart"/>
            <w:vAlign w:val="center"/>
          </w:tcPr>
          <w:p w:rsidR="00591D38" w:rsidRPr="00965DC4" w:rsidRDefault="00591D38" w:rsidP="00965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  <w:vMerge w:val="restart"/>
            <w:vAlign w:val="center"/>
          </w:tcPr>
          <w:p w:rsidR="00591D38" w:rsidRPr="00965DC4" w:rsidRDefault="00591D38" w:rsidP="00965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591D38" w:rsidRPr="00965DC4" w:rsidRDefault="00591D38" w:rsidP="00591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591D38" w:rsidRPr="00965DC4" w:rsidTr="00591D38">
        <w:trPr>
          <w:trHeight w:val="276"/>
        </w:trPr>
        <w:tc>
          <w:tcPr>
            <w:tcW w:w="540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Биология – наука о жизни на Земле</w:t>
            </w:r>
          </w:p>
        </w:tc>
        <w:tc>
          <w:tcPr>
            <w:tcW w:w="1701" w:type="dxa"/>
            <w:vAlign w:val="center"/>
          </w:tcPr>
          <w:p w:rsidR="00591D38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1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4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8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Многообразие организмов, их строение и жизнедеятельность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9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Человек и его здоровье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6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proofErr w:type="spellStart"/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Надорганизменные</w:t>
            </w:r>
            <w:proofErr w:type="spellEnd"/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 xml:space="preserve"> системы.</w:t>
            </w:r>
          </w:p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1701" w:type="dxa"/>
            <w:vAlign w:val="center"/>
          </w:tcPr>
          <w:p w:rsidR="00591D38" w:rsidRPr="00965DC4" w:rsidRDefault="00466187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6</w:t>
            </w:r>
          </w:p>
        </w:tc>
      </w:tr>
      <w:tr w:rsidR="00591D38" w:rsidRPr="00965DC4" w:rsidTr="00591D38">
        <w:tc>
          <w:tcPr>
            <w:tcW w:w="8046" w:type="dxa"/>
            <w:gridSpan w:val="2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3</w:t>
            </w:r>
            <w:r w:rsidR="00466187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4</w:t>
            </w:r>
          </w:p>
        </w:tc>
      </w:tr>
    </w:tbl>
    <w:p w:rsidR="00F90FDD" w:rsidRDefault="00F90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F90FDD" w:rsidRDefault="0068450F" w:rsidP="004661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F90FDD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СОДЕРЖАНИЕ ТЕМ УЧЕБНОГО КУРСА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Тема 1.  Клетка как биологическая система 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Клеточная теория, ее основные положения, роль в формировании современной естественнонаучной картины мира.  Развитие знаний о клетке. Клеточное строение организмов, сходство строения клеток всех организмов — основа единства орг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нического мира, доказательства родства живой  природы Многообразие клеток. Сравнительная характеристика  клеток растений, животных, бактерий, грибов  Химическая организация клетки. Взаимосвязь строения и функций неорганических и органических веществ (белков, нуклеиновых кислот, углеводов, липидов, АТФ), входящих в состав клетки. Неорганические вещества клетки Органические вещ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ства клетки. Углеводы, липиды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Белки, их строение и функции Нуклеиновые 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слоты. Метаболизм: энергетический и пластический обмен,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их взаимосвязь. Стадии энергетического обмена.  Фотосинтез, его значение, Световые и темповые  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акции фотосинтеза,  их взаимосвязь. Энергетический  и  пластический обмен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Биосинтез белка  и нуклеиновых кислот. Гены, генетический код и его свойства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Хромосомы, их строение (форма  и  размеры) и  функции. Особенности сомат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ческих  и  половых  клеток. Жизненный  цикл  клетки: интерфаза  и  митоз. Митоз — деление соматических клеток. Мейоз. Фазы митоза и мейоза.  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 2.  Организм как биологическая система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Разнообразие организмов: одноклеточные и  многоклеточные; автотрофы (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хем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фототрофы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гетеротрофы (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сапротрофы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паразиты, симбионты). Вирусы — 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клеточ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ые формы. Заболевание СПИД и ВИЧ-инфекция.  Воспроизведение 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 человека.  Роль мейоза  и оплодотворения в обе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печении  постоянства  числа хромосом  в поколениях. Применение искусстве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ного оплодотворения у растений  и животных. Онтогенез и присущие ему зак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номерности. Генетика, се задачи. Наследственность и изменчивость — свойства организмов. Основные генетические понятия   Специализация клеток, образов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ние тканей, органов. Закономерности наследственности, их цитологические 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новы.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Mono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-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дигибридиое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скрещивание. Закономерности наследования, уст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новленные Г. Менделем. Сцепленное наследование признаков, нарушение сце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ления генов. Законы Т. Моргана. Хромосомная теория наследственности Генетика пола. Наследование признаков, сцепленных с полом. Генотип как целостная си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тема.  Развитие знаний о генотипе. Геном человека. Взаимодействие генов. 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шение генетических задач. Составление схем скрещивания. Законы  Г. Менделя и их цитологические основы. Изменчивость признаков у организмов: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модификац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он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ая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, мутационная, комбинативная. Вредное влияние мутагенов, алкоголя, на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котиков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никотина на генетический аппарат клетки. Генетика и селекция. Биоте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х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нологи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 3.Многообразие организмов, их строение и жизнедеятельность</w:t>
      </w:r>
    </w:p>
    <w:p w:rsidR="002137A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Систематика. 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Основные систематические (таксономические) категории: вид, род, семейство, отряд (порядок)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класс, тип (отдел), царство. </w:t>
      </w:r>
      <w:proofErr w:type="gramEnd"/>
    </w:p>
    <w:p w:rsidR="00086280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Бактерии. Особенности строения и жизнедеятельности, роль в природе.  Бактерии — возбудители заболеваний растений, животных, человека. Профила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тика заболеваний, вызываемых бактериями.</w:t>
      </w:r>
    </w:p>
    <w:p w:rsidR="002137A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Грибы. Строение, жизнедеятельность, размножение. Использование гр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бов для получения продуктов питания  и лекарств. Распознавание съедобных и ядовитых грибов. Лишайники, их разнообразие, особенности строения и жизн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деятельности.</w:t>
      </w:r>
    </w:p>
    <w:p w:rsidR="00086280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Растения. Особенности строения тканей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и органов. Жизнедеятельность и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размножение растительного организма, его целостность  Общая характеристика  царства  Растения Ткани высших растений Вегетативные органы цветковых ра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тений. Корень Побег Цветок и его функции. Соцветия и  их биологическое зн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чение  Многообразие растений. Признаки основных отделов, классов и семейств покрытосеменных растений. Роль растений в природе и жизни человека. Косм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ческая роль растений на Земле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Царство Животные. Главные признаки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подцарств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одноклеточных и многоклеточных животных. Одноклеточные и беспозвоночные животные, их классификация,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бенности строения и жизнедеятельности, роль в природе и жизни человека.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Тип хордовые, </w:t>
      </w:r>
      <w:r w:rsidR="00E423F7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классификация, особенности строения и жизнедеятельности, роль в природе и жизни человека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086280" w:rsidRPr="0068450F" w:rsidRDefault="00086280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68450F" w:rsidRDefault="00213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  4.  Человек и его здоровье. </w:t>
      </w:r>
    </w:p>
    <w:p w:rsidR="00577568" w:rsidRPr="0068450F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Анатомия и физиология человека.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Ткани. Строение и жизнедеятельность органов и систем органов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и функции пищеварительной системы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и функции дыхательной системы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Строение и функции системы органов кровообращения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лимфообращ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ния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. Размножение и развитие организма человека.</w:t>
      </w: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Внутренняя среда организма человека. </w:t>
      </w:r>
      <w:r w:rsidR="00086280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Состав и функции крови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="00086280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Группы кро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и. Переливание крови. Иммунитет. Обмен веществ и превращение энергии в орг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низме человека. Витамины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Нейрогуморальная рефляция процессов жизнеде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тельности организма  как основа  его целостности, связи со средой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Нервная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система. Общий план строения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, ф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ункции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Эндокринная система. 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Органы чувств (анализаторы). Строение  и функции органов зрения и слуха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Особенности психики человека.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Высшая нервная деятельность. Сон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его значение. Сознание,  п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амять, эмоции, речь, мышление. 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Тема 5. 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Надорганизменные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системы.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Эволюция органического мира. Вид, его критерии и структура.  Популяция  структурная единица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вида и элементарная единица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эволюции. Способы видообр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зования.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Микроэволюция</w:t>
      </w:r>
      <w:proofErr w:type="spellEnd"/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Развитие эволюционных идей. Значение работ  К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Линнея, учения Ж-Б. Ламарка, эво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люционной теории Ч. Дарвина.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Элементарные факторы эволюции. Формы естественного отбора, виды борьбы за существование.  Взаимосвязь дви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жущих сил эволюции. Творческая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роль естественного отбора  в эволюции.  Исследования С.С.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Четверикова</w:t>
      </w:r>
      <w:proofErr w:type="spellEnd"/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Синтетическая теория э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волюции.  Роль эволюционной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теории в формировании современной естественнонаучной картины мира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Результаты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эволюции: приспособленность организмов  к среде обитания, многообразие видов. Доказательства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 живой  природы  Макроэволюция. Направления и пути эволюции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Биологический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прогресс и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рег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ресс,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ароморфоз,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идиоадаптация, дегенерации. Причины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биологического про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гресса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регресса. Гипотезы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возникновения жизни на Земле.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Эволюция органического мира.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Основные 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роморфозы в эволюции растений и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животных </w:t>
      </w:r>
    </w:p>
    <w:p w:rsidR="00086280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Происхождение челове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ка. Человек как вид, его место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 системе органического мира. Движущие силы и этапы эволюции человека. Человеческие расы, их генетическое родство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Биосоциальна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proofErr w:type="spellEnd"/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природа человека. Социальная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природная среда, ада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тации к ней человека </w:t>
      </w:r>
    </w:p>
    <w:p w:rsidR="00577568" w:rsidRPr="0068450F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Сред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обитания организмов. Факторы среды: абиотические, биотические. Антр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погенный фактор. Закон оптимума. Закон минимума. Биологические ритмы.</w:t>
      </w:r>
    </w:p>
    <w:p w:rsidR="004346FE" w:rsidRDefault="00577568" w:rsidP="00434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Фотопериодизм</w:t>
      </w:r>
      <w:r w:rsidR="004346FE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Экосистема (биогеоценоз), се компоненты; продуценты,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ко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ме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редуценты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, их роль. Видовая и пространственная структура экосистемы. Цепи и сети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питания, их звенья. Типы пищевых цепей. Правило экологической пирамиды. Структура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динамика численности популяций</w:t>
      </w:r>
      <w:r w:rsidR="004346FE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Разнообразие экосистем (биогеоценозов). Саморазвитие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смена экосистем.</w:t>
      </w:r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</w:t>
      </w:r>
      <w:proofErr w:type="spellStart"/>
      <w:r w:rsidR="004346FE"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Агроэкосистемы</w:t>
      </w:r>
      <w:proofErr w:type="spellEnd"/>
      <w:r w:rsidR="004346FE"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</w:t>
      </w:r>
    </w:p>
    <w:p w:rsidR="008D458A" w:rsidRDefault="004346FE" w:rsidP="00434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Би</w:t>
      </w:r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осфера – глобальная </w:t>
      </w:r>
      <w:proofErr w:type="spellStart"/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экосистема</w:t>
      </w:r>
      <w:proofErr w:type="gramStart"/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</w:t>
      </w:r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П</w:t>
      </w:r>
      <w:proofErr w:type="gramEnd"/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роблемы</w:t>
      </w:r>
      <w:proofErr w:type="spellEnd"/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устойчивого развития экосистемы</w:t>
      </w: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Pr="004346FE" w:rsidRDefault="00224860" w:rsidP="00AA19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sectPr w:rsidR="008D458A" w:rsidRPr="004346FE" w:rsidSect="000834B8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AA191C">
        <w:rPr>
          <w:rFonts w:ascii="Times New Roman" w:hAnsi="Times New Roman" w:cs="Times New Roman"/>
          <w:color w:val="00000A"/>
          <w:spacing w:val="15"/>
          <w:sz w:val="24"/>
          <w:szCs w:val="24"/>
        </w:rPr>
        <w:t>КАЛЕНДАРНО – ТЕМАТИЧЕСКОЕ ПЛАНИРОВАНИЕ</w:t>
      </w:r>
    </w:p>
    <w:tbl>
      <w:tblPr>
        <w:tblW w:w="13422" w:type="dxa"/>
        <w:tblInd w:w="720" w:type="dxa"/>
        <w:tblLayout w:type="fixed"/>
        <w:tblLook w:val="0000"/>
      </w:tblPr>
      <w:tblGrid>
        <w:gridCol w:w="534"/>
        <w:gridCol w:w="1701"/>
        <w:gridCol w:w="708"/>
        <w:gridCol w:w="5943"/>
        <w:gridCol w:w="2976"/>
        <w:gridCol w:w="1560"/>
      </w:tblGrid>
      <w:tr w:rsidR="008D458A" w:rsidRPr="009519EA" w:rsidTr="00AA191C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Тема</w:t>
            </w:r>
          </w:p>
          <w:p w:rsidR="008D458A" w:rsidRPr="009519EA" w:rsidRDefault="008D458A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 xml:space="preserve">Форма </w:t>
            </w:r>
          </w:p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191C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Дата</w:t>
            </w:r>
          </w:p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 xml:space="preserve"> проведения</w:t>
            </w:r>
          </w:p>
        </w:tc>
      </w:tr>
      <w:tr w:rsidR="008D458A" w:rsidRPr="009519EA" w:rsidTr="00AA191C">
        <w:trPr>
          <w:cantSplit/>
          <w:trHeight w:val="43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жизни на Земле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Биология как наука, этапы развития, методы. Значение в жизни современного человека.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Лекция,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Клетка как биол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гическая система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Клетка как биологическая система. Строение клетки.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="009046CD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клетки»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Метаболизм: энергетический и пластический обмен, их взаим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связь.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абота с опорными конспект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A31252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Биосинтез белка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</w:t>
            </w:r>
            <w:r w:rsidR="00A31252"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ешение расчетных задач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A31252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Митоз и мейоз как способы деления клетки.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1252" w:rsidRPr="009519EA">
              <w:rPr>
                <w:rFonts w:ascii="Times New Roman" w:hAnsi="Times New Roman" w:cs="Times New Roman"/>
                <w:sz w:val="20"/>
                <w:szCs w:val="20"/>
              </w:rPr>
              <w:t>равнение способов деления клеток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3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6930" w:rsidRPr="009519EA" w:rsidRDefault="00DE693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Организм</w:t>
            </w:r>
            <w:r w:rsidR="00C94E02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как биологическая система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организмов. Вирусы.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9046CD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52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1252" w:rsidRPr="009519EA" w:rsidRDefault="00A31252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Воспроизведение организмов, его значение. Способы размнож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52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1252" w:rsidRPr="009519EA" w:rsidRDefault="00A31252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Онтогенез и присущие ему закономерности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A31252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Генетика – наука о закономерностях наследственности и изме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чивости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«Взаимодействие генов»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Генетика – наука о закономерностях наследственности и изме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чивости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Изменчивость и ее виды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Селекция и ее задачи. Методы селекции. Биотехнология.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046CD" w:rsidRPr="009519EA" w:rsidRDefault="009046CD" w:rsidP="0059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таблицы «</w:t>
            </w:r>
            <w:r w:rsidR="00591D38" w:rsidRPr="009519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етоды селекции животных, растений, микроорганизмов»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организмов, их строение и жизнедеятельность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Систематика. Основные систематические (таксономические) к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тегории.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Бактерии, особенности организации, роль в природе и в жизни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Грибы: общая характеристика, многообразие; лишайники.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Растения: общая характеристика, особенности организации и жизнедеятельности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Работа с опорными ко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спектами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ногообразие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Животные: общая характеристика, роль в природе и в жизни ч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 беспозвоночные: общая характеристика, многообразие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 позвоночные: общая характеристика, многообразие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Работа с опорными ко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спектами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Многообразие жизни на Земле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Строение и жизнедеятельность клеток, тканей, органов, систем органов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«Особенности структурной 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ганизации организма человека»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Строение систем органов человека и особенности их функцион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организма, гомеостаз. Иммунитет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Лекция, составление </w:t>
            </w:r>
            <w:r w:rsidR="009046CD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опорного конспекта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Обмен веществ и Е в организме человека, роль витаминов и фе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опорных схем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Нейрогуморальная регуляция процессов жизнедеятельности.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опорных схем;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Высшая нервная деятельность.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Анализаторы.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Презентация «ВНД», работа с информационным блоком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806D6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Надорганизменные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  <w:p w:rsidR="00920EB0" w:rsidRPr="009519EA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Эволюция органического мира.</w:t>
            </w:r>
          </w:p>
          <w:p w:rsidR="00920EB0" w:rsidRPr="009519EA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Вид, критерии, структура. Многообразие видов. Охрана редких видов.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Эволюция – развитие жизни на Земле. Основные ароморфозы в эволюции растений и животных.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новные ароморфозы в эволюции растений и животных»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Доказательства эволюции живой природы. Макроэволюция. 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правления и пути эволюции.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а с использованием опорных схем;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человека. Человек как вид, его место в системе органического мира. Движущие силы и этапы эволюции человека. Человеческие расы, их генетическое родство. </w:t>
            </w: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Биосоциальная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природа человека.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Презентация «Антропогенез»</w:t>
            </w:r>
          </w:p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Среда обитания организмов. Экосистемы.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466187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 веществ в экосистеме. </w:t>
            </w: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Агроэкосистемы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Биосфера – глобальная экосистема. Проблемы устойчивого развития экос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стемы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58A" w:rsidRDefault="008D458A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  <w:sectPr w:rsidR="008D458A" w:rsidSect="008D458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444778" w:rsidRDefault="0044477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68450F" w:rsidRDefault="0068450F" w:rsidP="004661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ТРЕБОВАНИЯ К УРОВНЮ ПОДГОТОВКИ УЧЕНИКОВ</w:t>
      </w:r>
    </w:p>
    <w:p w:rsidR="00577568" w:rsidRPr="00591D38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Знать /понимать: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 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биологических объектов: клетки, генов и хромосом, вида, экосистем; вклад 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ы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дающихся ученых в развитие биологической науки;  биологическую терминологию и символику;  характерные свойства живого: метаболизм, репродукция, насле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ственность, изменчивость, рост и развитие, раздражимость, дискретность,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сам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регуляция</w:t>
      </w:r>
      <w:proofErr w:type="spellEnd"/>
      <w:proofErr w:type="gramEnd"/>
    </w:p>
    <w:p w:rsidR="00577568" w:rsidRPr="00591D38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уметь: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объяснять: роль биологии в формировании научного мировоззрения; вклад би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логических теорий в формирование современной естественнонаучной картины мира; единство живой и неживой природы, родство живых организмов; отриц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ний, мутаций, устойчивости и смены экосистем; необходимости сохранения мн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гообразия видов; механизмы передачи признаков и свойств из поколения в пок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ление, а также возникновение отличий от родительских форм у потомков. 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ставлять простейшие родословные и решать генетические задачи. Понимать 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обходимость развития теоретической генетики и практической селекции для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вышения эффективности сельскохозяйственного производства и снижения себ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стоимости продовольствия.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решать: элементарные задачи по генетике, экологии; составлять элементарные схемы скрещивания и схемы переноса веществ и энергии в экосистемах (цепи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тания, сети питания, экологические пирамиды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;</w:t>
      </w:r>
      <w:proofErr w:type="gramEnd"/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описывать особей видов по морфологическому критерию;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>сравнивать</w:t>
      </w: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: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агроэкосистемы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процессы (естес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венный и искусственный отбор, половое и бесполое размножение) и делать выводы на основе сравнения;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следствия собственной деятельности в окружающей среде;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изучать изменения в экосистемах на биологических моделях;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использовать приобретенные знания и умения в практической деятельности и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вседневной жизни для: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ния);</w:t>
      </w:r>
      <w:r w:rsidR="00485BD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правил поведения в природной среде;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оказания первой помощи при пр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студных и других заболеваниях, отравлении пищевыми продуктами;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оценки эт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D806D6" w:rsidRDefault="00D806D6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224860" w:rsidRDefault="00224860" w:rsidP="004661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24860">
        <w:rPr>
          <w:rFonts w:ascii="Times New Roman" w:hAnsi="Times New Roman" w:cs="Times New Roman"/>
          <w:color w:val="00000A"/>
          <w:spacing w:val="15"/>
          <w:sz w:val="24"/>
          <w:szCs w:val="24"/>
        </w:rPr>
        <w:t>ЛИТЕРАТУРА:</w:t>
      </w:r>
    </w:p>
    <w:p w:rsidR="00D806D6" w:rsidRPr="00D806D6" w:rsidRDefault="00D806D6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Анастасова Л.А. Способы решения задач по биохимии и молекулярной биологии. «Биология в школе» №8  2002.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Анастасова Л.П. Самостоятельная работа учащихся по общей биологии. Пособие для учителя. М.: Просвещение. 1989.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Галеева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Н.Л. Развивающие и диагностические задания в курсе общей би</w:t>
      </w: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логии. М.: Просвещение. 2002.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Инге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–</w:t>
      </w: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Вечтомов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С.Г. Генетика с основами селекции. М.: Высшая школа. 2004.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Калинова Г.С., Петросова Р.А., Никишова Е.А. отличник ЕГЭ. Биол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гия/ФИПИ. – М.: Интеллект-центр, 2010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Пименов А.В. Биология. Дидактические материалы к разделу «Общая би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логия» - М.: Издательство НЦ ЭНАС, 2004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Фросин В.Н., </w:t>
      </w:r>
      <w:proofErr w:type="spellStart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Сивоглазов</w:t>
      </w:r>
      <w:proofErr w:type="spellEnd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В.И. Общая биология. 9 – 11 </w:t>
      </w:r>
      <w:proofErr w:type="spellStart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кл</w:t>
      </w:r>
      <w:proofErr w:type="spellEnd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 Тематические тестовые задания. – М.: Дрофа, 2011</w:t>
      </w:r>
    </w:p>
    <w:p w:rsidR="00D806D6" w:rsidRPr="00D806D6" w:rsidRDefault="00D806D6" w:rsidP="00D80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</w:p>
    <w:p w:rsidR="00577568" w:rsidRDefault="00577568" w:rsidP="0068450F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i/>
          <w:iCs/>
          <w:color w:val="00000A"/>
          <w:spacing w:val="15"/>
          <w:sz w:val="32"/>
          <w:szCs w:val="32"/>
        </w:rPr>
      </w:pPr>
    </w:p>
    <w:p w:rsidR="00577568" w:rsidRPr="00577568" w:rsidRDefault="0057756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77568" w:rsidRPr="00577568" w:rsidRDefault="005775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77568" w:rsidRPr="00577568" w:rsidSect="000834B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AA25C"/>
    <w:lvl w:ilvl="0">
      <w:numFmt w:val="bullet"/>
      <w:lvlText w:val="*"/>
      <w:lvlJc w:val="left"/>
    </w:lvl>
  </w:abstractNum>
  <w:abstractNum w:abstractNumId="1">
    <w:nsid w:val="02663D7D"/>
    <w:multiLevelType w:val="hybridMultilevel"/>
    <w:tmpl w:val="44F2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0443"/>
    <w:multiLevelType w:val="hybridMultilevel"/>
    <w:tmpl w:val="5FA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A73BA"/>
    <w:multiLevelType w:val="hybridMultilevel"/>
    <w:tmpl w:val="9E7430C6"/>
    <w:lvl w:ilvl="0" w:tplc="699299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19F745E8"/>
    <w:multiLevelType w:val="hybridMultilevel"/>
    <w:tmpl w:val="2A2AD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18F"/>
    <w:multiLevelType w:val="hybridMultilevel"/>
    <w:tmpl w:val="9744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4FFF"/>
    <w:multiLevelType w:val="hybridMultilevel"/>
    <w:tmpl w:val="6A7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0167F"/>
    <w:multiLevelType w:val="hybridMultilevel"/>
    <w:tmpl w:val="37A0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846"/>
    <w:multiLevelType w:val="hybridMultilevel"/>
    <w:tmpl w:val="BF04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C14E9"/>
    <w:multiLevelType w:val="hybridMultilevel"/>
    <w:tmpl w:val="BA56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78C8"/>
    <w:multiLevelType w:val="hybridMultilevel"/>
    <w:tmpl w:val="A140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0288"/>
    <w:multiLevelType w:val="hybridMultilevel"/>
    <w:tmpl w:val="A9D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B5386"/>
    <w:multiLevelType w:val="hybridMultilevel"/>
    <w:tmpl w:val="37A0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D16B4"/>
    <w:multiLevelType w:val="hybridMultilevel"/>
    <w:tmpl w:val="BA56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568"/>
    <w:rsid w:val="000834B8"/>
    <w:rsid w:val="00086280"/>
    <w:rsid w:val="000C1E82"/>
    <w:rsid w:val="000F0344"/>
    <w:rsid w:val="00151724"/>
    <w:rsid w:val="00155BD5"/>
    <w:rsid w:val="001C16BC"/>
    <w:rsid w:val="001E0CF8"/>
    <w:rsid w:val="001F0F62"/>
    <w:rsid w:val="002137A8"/>
    <w:rsid w:val="00224860"/>
    <w:rsid w:val="00255965"/>
    <w:rsid w:val="00270679"/>
    <w:rsid w:val="004346FE"/>
    <w:rsid w:val="00444778"/>
    <w:rsid w:val="00466187"/>
    <w:rsid w:val="00485BD4"/>
    <w:rsid w:val="004C4062"/>
    <w:rsid w:val="004D715B"/>
    <w:rsid w:val="00577568"/>
    <w:rsid w:val="00591D38"/>
    <w:rsid w:val="0068450F"/>
    <w:rsid w:val="006D3004"/>
    <w:rsid w:val="00715224"/>
    <w:rsid w:val="00803A8D"/>
    <w:rsid w:val="008265AB"/>
    <w:rsid w:val="008A0EC7"/>
    <w:rsid w:val="008D458A"/>
    <w:rsid w:val="008E1055"/>
    <w:rsid w:val="009046CD"/>
    <w:rsid w:val="00920EB0"/>
    <w:rsid w:val="009519EA"/>
    <w:rsid w:val="00965DC4"/>
    <w:rsid w:val="00A31252"/>
    <w:rsid w:val="00AA191C"/>
    <w:rsid w:val="00B24E1B"/>
    <w:rsid w:val="00B435E8"/>
    <w:rsid w:val="00C40B88"/>
    <w:rsid w:val="00C94E02"/>
    <w:rsid w:val="00D051A1"/>
    <w:rsid w:val="00D57BDA"/>
    <w:rsid w:val="00D806D6"/>
    <w:rsid w:val="00D97D46"/>
    <w:rsid w:val="00DE350F"/>
    <w:rsid w:val="00DE6930"/>
    <w:rsid w:val="00E34543"/>
    <w:rsid w:val="00E423F7"/>
    <w:rsid w:val="00E55B8B"/>
    <w:rsid w:val="00E6145B"/>
    <w:rsid w:val="00E85CC4"/>
    <w:rsid w:val="00E94971"/>
    <w:rsid w:val="00E9795E"/>
    <w:rsid w:val="00F9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6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2016-11-15T17:34:00Z</dcterms:created>
  <dcterms:modified xsi:type="dcterms:W3CDTF">2019-02-27T12:45:00Z</dcterms:modified>
</cp:coreProperties>
</file>